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9E" w:rsidRDefault="00973816" w:rsidP="00605F9E">
      <w:pPr>
        <w:ind w:left="4956"/>
        <w:jc w:val="both"/>
        <w:rPr>
          <w:b/>
          <w:sz w:val="28"/>
        </w:rPr>
      </w:pPr>
      <w:r>
        <w:rPr>
          <w:b/>
          <w:noProof/>
          <w:sz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394335</wp:posOffset>
            </wp:positionV>
            <wp:extent cx="2085975" cy="2133600"/>
            <wp:effectExtent l="19050" t="0" r="9525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F9E">
        <w:rPr>
          <w:b/>
          <w:sz w:val="28"/>
        </w:rPr>
        <w:t>Қызылорда облысы</w:t>
      </w:r>
    </w:p>
    <w:p w:rsidR="00605F9E" w:rsidRDefault="00605F9E" w:rsidP="00605F9E">
      <w:pPr>
        <w:ind w:left="4956"/>
        <w:jc w:val="both"/>
        <w:rPr>
          <w:b/>
          <w:sz w:val="28"/>
        </w:rPr>
      </w:pPr>
      <w:r>
        <w:rPr>
          <w:b/>
          <w:sz w:val="28"/>
        </w:rPr>
        <w:t xml:space="preserve">Жаңақорған ауданы </w:t>
      </w:r>
    </w:p>
    <w:p w:rsidR="00605F9E" w:rsidRDefault="00605F9E" w:rsidP="00605F9E">
      <w:pPr>
        <w:ind w:left="4956"/>
        <w:jc w:val="both"/>
        <w:rPr>
          <w:b/>
          <w:sz w:val="28"/>
        </w:rPr>
      </w:pPr>
      <w:r>
        <w:rPr>
          <w:b/>
          <w:sz w:val="28"/>
        </w:rPr>
        <w:t>Жаңарық ауылы</w:t>
      </w:r>
    </w:p>
    <w:p w:rsidR="00605F9E" w:rsidRDefault="00605F9E" w:rsidP="00605F9E">
      <w:pPr>
        <w:jc w:val="both"/>
        <w:rPr>
          <w:b/>
          <w:sz w:val="28"/>
        </w:rPr>
      </w:pPr>
    </w:p>
    <w:p w:rsidR="00605F9E" w:rsidRDefault="00605F9E" w:rsidP="00605F9E">
      <w:pPr>
        <w:ind w:left="4956"/>
        <w:rPr>
          <w:b/>
          <w:sz w:val="28"/>
        </w:rPr>
      </w:pPr>
      <w:r>
        <w:rPr>
          <w:b/>
          <w:sz w:val="28"/>
        </w:rPr>
        <w:t>№167 орта мектебінің</w:t>
      </w:r>
    </w:p>
    <w:p w:rsidR="00605F9E" w:rsidRDefault="00605F9E" w:rsidP="00605F9E">
      <w:pPr>
        <w:ind w:left="4956"/>
        <w:rPr>
          <w:b/>
          <w:sz w:val="28"/>
        </w:rPr>
      </w:pPr>
      <w:r>
        <w:rPr>
          <w:b/>
          <w:sz w:val="28"/>
        </w:rPr>
        <w:t xml:space="preserve"> информатика пәні мұғалімі  Нурманова Жаксыкул Аббасовна</w:t>
      </w:r>
    </w:p>
    <w:p w:rsidR="00973816" w:rsidRDefault="00973816" w:rsidP="00605F9E">
      <w:pPr>
        <w:ind w:left="4956"/>
        <w:rPr>
          <w:b/>
          <w:sz w:val="28"/>
        </w:rPr>
      </w:pPr>
    </w:p>
    <w:p w:rsidR="00973816" w:rsidRPr="00633C39" w:rsidRDefault="00973816" w:rsidP="00605F9E">
      <w:pPr>
        <w:ind w:left="4956"/>
        <w:rPr>
          <w:b/>
          <w:sz w:val="28"/>
        </w:rPr>
      </w:pPr>
    </w:p>
    <w:p w:rsidR="00605F9E" w:rsidRDefault="00605F9E" w:rsidP="00F92CC2">
      <w:pPr>
        <w:jc w:val="both"/>
        <w:rPr>
          <w:b/>
          <w:sz w:val="22"/>
          <w:szCs w:val="22"/>
        </w:rPr>
      </w:pPr>
    </w:p>
    <w:p w:rsidR="00605F9E" w:rsidRDefault="00605F9E" w:rsidP="00F92CC2">
      <w:pPr>
        <w:jc w:val="both"/>
        <w:rPr>
          <w:b/>
          <w:sz w:val="22"/>
          <w:szCs w:val="22"/>
        </w:rPr>
      </w:pPr>
    </w:p>
    <w:p w:rsidR="00973816" w:rsidRDefault="00973816" w:rsidP="00F92CC2">
      <w:pPr>
        <w:jc w:val="both"/>
        <w:rPr>
          <w:b/>
          <w:sz w:val="22"/>
          <w:szCs w:val="22"/>
        </w:rPr>
      </w:pPr>
    </w:p>
    <w:p w:rsidR="00973816" w:rsidRDefault="00973816" w:rsidP="00F92CC2">
      <w:pPr>
        <w:jc w:val="both"/>
        <w:rPr>
          <w:b/>
          <w:sz w:val="22"/>
          <w:szCs w:val="22"/>
        </w:rPr>
      </w:pPr>
    </w:p>
    <w:p w:rsidR="00973816" w:rsidRDefault="00973816" w:rsidP="00F92CC2">
      <w:pPr>
        <w:jc w:val="both"/>
        <w:rPr>
          <w:b/>
          <w:sz w:val="22"/>
          <w:szCs w:val="22"/>
        </w:rPr>
      </w:pP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b/>
          <w:sz w:val="22"/>
          <w:szCs w:val="22"/>
        </w:rPr>
        <w:t>Сабақтың тақырыбы</w:t>
      </w:r>
      <w:r w:rsidRPr="00363659">
        <w:rPr>
          <w:sz w:val="22"/>
          <w:szCs w:val="22"/>
        </w:rPr>
        <w:t xml:space="preserve">: Paint графикалық  редакторының құралдары. 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 xml:space="preserve">  </w:t>
      </w:r>
    </w:p>
    <w:p w:rsidR="00F92CC2" w:rsidRDefault="00F92CC2" w:rsidP="00F92CC2">
      <w:pPr>
        <w:jc w:val="both"/>
        <w:rPr>
          <w:sz w:val="22"/>
          <w:szCs w:val="22"/>
        </w:rPr>
      </w:pPr>
      <w:r w:rsidRPr="00F92CC2">
        <w:rPr>
          <w:b/>
          <w:i/>
          <w:sz w:val="22"/>
          <w:szCs w:val="22"/>
        </w:rPr>
        <w:t>Саба</w:t>
      </w:r>
      <w:r w:rsidRPr="00AA6D90">
        <w:rPr>
          <w:b/>
          <w:i/>
          <w:sz w:val="22"/>
          <w:szCs w:val="22"/>
        </w:rPr>
        <w:t>қтың мақсаты:</w:t>
      </w:r>
      <w:r w:rsidRPr="00AA6D90">
        <w:rPr>
          <w:sz w:val="22"/>
          <w:szCs w:val="22"/>
        </w:rPr>
        <w:t xml:space="preserve">  </w:t>
      </w:r>
      <w:r w:rsidRPr="00AA6D90">
        <w:rPr>
          <w:b/>
          <w:i/>
          <w:sz w:val="22"/>
          <w:szCs w:val="22"/>
        </w:rPr>
        <w:t>Білімділік:</w:t>
      </w:r>
      <w:r w:rsidRPr="00F92CC2">
        <w:rPr>
          <w:sz w:val="22"/>
          <w:szCs w:val="22"/>
        </w:rPr>
        <w:t xml:space="preserve"> </w:t>
      </w:r>
    </w:p>
    <w:p w:rsidR="00F92CC2" w:rsidRPr="00F92CC2" w:rsidRDefault="00F92CC2" w:rsidP="00F92C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Pr="00363659">
        <w:rPr>
          <w:sz w:val="22"/>
          <w:szCs w:val="22"/>
        </w:rPr>
        <w:t>Paint гра</w:t>
      </w:r>
      <w:r>
        <w:rPr>
          <w:sz w:val="22"/>
          <w:szCs w:val="22"/>
        </w:rPr>
        <w:t>фикалық  редакторының құралдарымен таныстыру</w:t>
      </w:r>
      <w:r w:rsidRPr="00F92CC2">
        <w:rPr>
          <w:sz w:val="22"/>
          <w:szCs w:val="22"/>
        </w:rPr>
        <w:t>.</w:t>
      </w:r>
    </w:p>
    <w:p w:rsidR="00F92CC2" w:rsidRPr="00F92CC2" w:rsidRDefault="00F92CC2" w:rsidP="00F92CC2">
      <w:pPr>
        <w:ind w:left="2310"/>
        <w:jc w:val="both"/>
        <w:rPr>
          <w:b/>
          <w:i/>
          <w:sz w:val="22"/>
          <w:szCs w:val="22"/>
        </w:rPr>
      </w:pPr>
      <w:r w:rsidRPr="00F92CC2">
        <w:rPr>
          <w:b/>
          <w:i/>
          <w:sz w:val="22"/>
          <w:szCs w:val="22"/>
        </w:rPr>
        <w:t>Дамытушылық:</w:t>
      </w:r>
    </w:p>
    <w:p w:rsidR="00F92CC2" w:rsidRPr="00F92CC2" w:rsidRDefault="00F92CC2" w:rsidP="00F92CC2">
      <w:pPr>
        <w:ind w:left="2310"/>
        <w:jc w:val="both"/>
        <w:rPr>
          <w:sz w:val="22"/>
          <w:szCs w:val="22"/>
        </w:rPr>
      </w:pPr>
      <w:r w:rsidRPr="00F92CC2">
        <w:rPr>
          <w:sz w:val="22"/>
          <w:szCs w:val="22"/>
        </w:rPr>
        <w:t xml:space="preserve">Оқушылардың ойлау қабілеттерін, есте сақтауларын дамытып, жетілдіру. </w:t>
      </w:r>
    </w:p>
    <w:p w:rsidR="00F92CC2" w:rsidRPr="00F92CC2" w:rsidRDefault="00F92CC2" w:rsidP="00F92CC2">
      <w:pPr>
        <w:ind w:left="2310"/>
        <w:jc w:val="both"/>
        <w:rPr>
          <w:b/>
          <w:i/>
          <w:sz w:val="22"/>
          <w:szCs w:val="22"/>
        </w:rPr>
      </w:pPr>
      <w:r w:rsidRPr="00F92CC2">
        <w:rPr>
          <w:b/>
          <w:i/>
          <w:sz w:val="22"/>
          <w:szCs w:val="22"/>
        </w:rPr>
        <w:t>Тәрбиелік:</w:t>
      </w:r>
    </w:p>
    <w:p w:rsidR="00F92CC2" w:rsidRPr="00F92CC2" w:rsidRDefault="00F92CC2" w:rsidP="00F92CC2">
      <w:pPr>
        <w:ind w:left="2310"/>
        <w:jc w:val="both"/>
        <w:rPr>
          <w:sz w:val="22"/>
          <w:szCs w:val="22"/>
        </w:rPr>
      </w:pPr>
      <w:r w:rsidRPr="00F92CC2">
        <w:rPr>
          <w:sz w:val="22"/>
          <w:szCs w:val="22"/>
        </w:rPr>
        <w:t>Оқушыларды шапшаңдыққа, тез шешім қабылдағыштыққа тәрбиелеу.</w:t>
      </w:r>
    </w:p>
    <w:p w:rsidR="00F92CC2" w:rsidRPr="00F92CC2" w:rsidRDefault="00F92CC2" w:rsidP="00F92CC2">
      <w:pPr>
        <w:jc w:val="both"/>
        <w:rPr>
          <w:sz w:val="22"/>
          <w:szCs w:val="22"/>
        </w:rPr>
      </w:pPr>
      <w:r w:rsidRPr="00F92CC2">
        <w:rPr>
          <w:b/>
          <w:i/>
          <w:sz w:val="22"/>
          <w:szCs w:val="22"/>
        </w:rPr>
        <w:t>Сабақтың түрі:</w:t>
      </w:r>
      <w:r w:rsidRPr="00F92CC2">
        <w:rPr>
          <w:sz w:val="22"/>
          <w:szCs w:val="22"/>
        </w:rPr>
        <w:t xml:space="preserve"> дәстүрлі</w:t>
      </w:r>
    </w:p>
    <w:p w:rsidR="00F92CC2" w:rsidRPr="00F92CC2" w:rsidRDefault="00F92CC2" w:rsidP="00F92CC2">
      <w:pPr>
        <w:jc w:val="both"/>
        <w:rPr>
          <w:sz w:val="22"/>
          <w:szCs w:val="22"/>
        </w:rPr>
      </w:pPr>
      <w:r w:rsidRPr="00F92CC2">
        <w:rPr>
          <w:b/>
          <w:i/>
          <w:sz w:val="22"/>
          <w:szCs w:val="22"/>
        </w:rPr>
        <w:t>Сабақтың типі:</w:t>
      </w:r>
      <w:r w:rsidRPr="00F92CC2">
        <w:rPr>
          <w:sz w:val="22"/>
          <w:szCs w:val="22"/>
        </w:rPr>
        <w:t xml:space="preserve"> аралас</w:t>
      </w:r>
    </w:p>
    <w:p w:rsidR="00F92CC2" w:rsidRDefault="00F92CC2" w:rsidP="00F92CC2">
      <w:pPr>
        <w:ind w:left="1980" w:hanging="1980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Сабақтыңбарысы</w:t>
      </w:r>
      <w:r w:rsidRPr="00F92CC2">
        <w:rPr>
          <w:b/>
          <w:i/>
          <w:sz w:val="22"/>
          <w:szCs w:val="22"/>
        </w:rPr>
        <w:t xml:space="preserve">: </w:t>
      </w:r>
      <w:r w:rsidRPr="00AA6D90">
        <w:rPr>
          <w:sz w:val="22"/>
          <w:szCs w:val="22"/>
        </w:rPr>
        <w:t>1. Ұйымдастыру</w:t>
      </w:r>
    </w:p>
    <w:p w:rsidR="00F92CC2" w:rsidRPr="00F92CC2" w:rsidRDefault="00F92CC2" w:rsidP="00F92CC2">
      <w:pPr>
        <w:ind w:left="4812" w:hanging="1980"/>
        <w:jc w:val="both"/>
        <w:rPr>
          <w:sz w:val="22"/>
          <w:szCs w:val="22"/>
        </w:rPr>
      </w:pPr>
      <w:r w:rsidRPr="00F92CC2">
        <w:rPr>
          <w:i/>
          <w:sz w:val="22"/>
          <w:szCs w:val="22"/>
        </w:rPr>
        <w:t xml:space="preserve">А) оқушыларды түгелдеу </w:t>
      </w:r>
    </w:p>
    <w:p w:rsidR="00F92CC2" w:rsidRDefault="00F92CC2" w:rsidP="00F92CC2">
      <w:pPr>
        <w:ind w:left="4812" w:hanging="1980"/>
        <w:jc w:val="both"/>
        <w:rPr>
          <w:sz w:val="22"/>
          <w:szCs w:val="22"/>
        </w:rPr>
      </w:pPr>
      <w:r>
        <w:rPr>
          <w:sz w:val="22"/>
          <w:szCs w:val="22"/>
        </w:rPr>
        <w:t>Б) оқу құралдарын тексеру</w:t>
      </w:r>
    </w:p>
    <w:p w:rsidR="00F92CC2" w:rsidRPr="00AA6D90" w:rsidRDefault="00F92CC2" w:rsidP="00F92CC2">
      <w:pPr>
        <w:ind w:left="4812" w:hanging="1980"/>
        <w:jc w:val="both"/>
        <w:rPr>
          <w:sz w:val="22"/>
          <w:szCs w:val="22"/>
        </w:rPr>
      </w:pPr>
      <w:r>
        <w:rPr>
          <w:sz w:val="22"/>
          <w:szCs w:val="22"/>
        </w:rPr>
        <w:t>В) сабақ барысымен таныстыру</w:t>
      </w:r>
    </w:p>
    <w:p w:rsidR="00F92CC2" w:rsidRPr="00AA6D90" w:rsidRDefault="00F92CC2" w:rsidP="00F92CC2">
      <w:pPr>
        <w:ind w:left="1980" w:hanging="1980"/>
        <w:jc w:val="both"/>
        <w:rPr>
          <w:sz w:val="22"/>
          <w:szCs w:val="22"/>
        </w:rPr>
      </w:pPr>
      <w:r w:rsidRPr="00AA6D90">
        <w:rPr>
          <w:sz w:val="22"/>
          <w:szCs w:val="22"/>
        </w:rPr>
        <w:t xml:space="preserve">                                  </w:t>
      </w:r>
      <w:r w:rsidRPr="00AA6D90">
        <w:rPr>
          <w:sz w:val="22"/>
          <w:szCs w:val="22"/>
        </w:rPr>
        <w:tab/>
        <w:t xml:space="preserve">   2. Үй тапсырмасын сұрау</w:t>
      </w:r>
    </w:p>
    <w:p w:rsidR="00F92CC2" w:rsidRPr="00AA6D90" w:rsidRDefault="00F92CC2" w:rsidP="00F92CC2">
      <w:pPr>
        <w:jc w:val="both"/>
        <w:rPr>
          <w:sz w:val="22"/>
          <w:szCs w:val="22"/>
        </w:rPr>
      </w:pPr>
      <w:r w:rsidRPr="00AA6D90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ab/>
        <w:t xml:space="preserve">  3.</w:t>
      </w:r>
      <w:r w:rsidRPr="00AA6D90">
        <w:rPr>
          <w:sz w:val="22"/>
          <w:szCs w:val="22"/>
        </w:rPr>
        <w:t xml:space="preserve"> Қорытындылау</w:t>
      </w:r>
    </w:p>
    <w:p w:rsidR="00F92CC2" w:rsidRPr="00AA6D90" w:rsidRDefault="00F92CC2" w:rsidP="00F92CC2">
      <w:pPr>
        <w:ind w:left="1980" w:hanging="1980"/>
        <w:jc w:val="both"/>
        <w:rPr>
          <w:sz w:val="22"/>
          <w:szCs w:val="22"/>
        </w:rPr>
      </w:pPr>
      <w:r w:rsidRPr="00AA6D90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ab/>
        <w:t xml:space="preserve">    </w:t>
      </w:r>
      <w:r w:rsidRPr="00AA6D90">
        <w:rPr>
          <w:sz w:val="22"/>
          <w:szCs w:val="22"/>
        </w:rPr>
        <w:t xml:space="preserve"> ә) үйге тапсырма беру </w:t>
      </w:r>
      <w:r w:rsidRPr="00F92CC2">
        <w:rPr>
          <w:b/>
          <w:i/>
          <w:sz w:val="22"/>
          <w:szCs w:val="22"/>
        </w:rPr>
        <w:tab/>
      </w:r>
      <w:r w:rsidRPr="00F92CC2">
        <w:rPr>
          <w:b/>
          <w:i/>
          <w:sz w:val="22"/>
          <w:szCs w:val="22"/>
        </w:rPr>
        <w:tab/>
      </w:r>
      <w:r w:rsidRPr="00F92CC2">
        <w:rPr>
          <w:b/>
          <w:i/>
          <w:sz w:val="22"/>
          <w:szCs w:val="22"/>
        </w:rPr>
        <w:tab/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 xml:space="preserve">     Өткен материялды қайталау сұрақтары: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Paint  графиктік  редакторының атқаратын қызметі қандай?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Paint  графиктік редакторын қалай іске қосамыз?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Paint  графиктік редакторының тезесінің бөліктерін атаңыз 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Сурет салу әдістері қалай орындалады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Түстер палитрасының қызметі қандай?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Меню жолының қызметі қандай?             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 xml:space="preserve">        Жаңа тақырыпты түсіндіру:</w:t>
      </w:r>
    </w:p>
    <w:p w:rsidR="00F92CC2" w:rsidRPr="00363659" w:rsidRDefault="00F92CC2" w:rsidP="00F92CC2">
      <w:pPr>
        <w:jc w:val="both"/>
        <w:rPr>
          <w:sz w:val="22"/>
          <w:szCs w:val="22"/>
          <w:u w:val="single"/>
        </w:rPr>
      </w:pPr>
      <w:r w:rsidRPr="00363659">
        <w:rPr>
          <w:sz w:val="22"/>
          <w:szCs w:val="22"/>
        </w:rPr>
        <w:t xml:space="preserve">        </w:t>
      </w:r>
      <w:r w:rsidRPr="00363659">
        <w:rPr>
          <w:sz w:val="22"/>
          <w:szCs w:val="22"/>
          <w:u w:val="single"/>
        </w:rPr>
        <w:t>Түзу сызық сызу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Түзу сызық, сызу айрықша еңбекті талап етпейді.Түзу сызық сызу үшін: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1.Линия батырмасын шертеміз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2.Құрал-саймандар жиынынын астындағы жақтаудан сызықтың қажетті таңдаймыз.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3.Маус нұсқағышын сызық басталатын орынға апарып қоямыз.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4.Мауыстың сол жақ батырмасын басып тұрып, сызық аяқталатын орынға тасымалдап апараиыз.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5.Маустың батырмасын жібереміз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sz w:val="22"/>
          <w:szCs w:val="22"/>
        </w:rPr>
        <w:t xml:space="preserve">     </w:t>
      </w:r>
      <w:r w:rsidRPr="00363659">
        <w:rPr>
          <w:b/>
          <w:sz w:val="22"/>
          <w:szCs w:val="22"/>
        </w:rPr>
        <w:t>Төртбұрыштар мен квадраттар салу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Тік төртбұрыш құралымен боялған және боялмаған тік төртбұрыштар салуға болады.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1.Прямоугольник батырмасын шертеміз.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2.Тік төртбұрыштың қажетті түрін таңдаймыз: 1-тек жақтау,2-жақтау,3-тек толтыру.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3.Маус нұсқағышын тік төрбұрыш салғыларың келетін  жерге орналастырыңдар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4.Маустың сол жақ батырмасын басып тұрып нұсқағышты тік төртбұрыш жақтауын созып қажетті өлшем мен пішін шыққанша тасымалдаңдар.   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lastRenderedPageBreak/>
        <w:t xml:space="preserve">      5. Маус батырмасын шертіңдер.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 xml:space="preserve">Бұрыштары дөңгеленген тік төртбұрыштар салу.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Дөңгеленген тік  төртбұрыш құралының көмегімен бұрыштары дөңгеленген, іштері боялған және боялмаған тік төртбұрыштар салуға болады. Ол үшін: </w:t>
      </w:r>
    </w:p>
    <w:p w:rsidR="00F92CC2" w:rsidRPr="00363659" w:rsidRDefault="00F92CC2" w:rsidP="00F92CC2">
      <w:pPr>
        <w:numPr>
          <w:ilvl w:val="1"/>
          <w:numId w:val="1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Скругленный прямогульник батырмасын шерту керек.</w:t>
      </w:r>
    </w:p>
    <w:p w:rsidR="00F92CC2" w:rsidRPr="00363659" w:rsidRDefault="00F92CC2" w:rsidP="00F92CC2">
      <w:pPr>
        <w:numPr>
          <w:ilvl w:val="1"/>
          <w:numId w:val="1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Дөңгеленген тік төртбұрыштың қажетті түрін таңдаңдар.</w:t>
      </w:r>
    </w:p>
    <w:p w:rsidR="00F92CC2" w:rsidRPr="00363659" w:rsidRDefault="00F92CC2" w:rsidP="00F92CC2">
      <w:pPr>
        <w:numPr>
          <w:ilvl w:val="1"/>
          <w:numId w:val="1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маус нұсқағышын төртбұрыш салатын орынға орналастырыңдар.</w:t>
      </w:r>
    </w:p>
    <w:p w:rsidR="00F92CC2" w:rsidRPr="00363659" w:rsidRDefault="00F92CC2" w:rsidP="00F92CC2">
      <w:pPr>
        <w:numPr>
          <w:ilvl w:val="1"/>
          <w:numId w:val="1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Маустың сол жақ батырмасын басып тұрып, нұсқағышты бұрышы дөңгеленген төртбұрыштың жақтауын соза тартып, қажетті өлшем мен пішін шыққанша тасымалдаңдар.</w:t>
      </w:r>
    </w:p>
    <w:p w:rsidR="00F92CC2" w:rsidRPr="00363659" w:rsidRDefault="00F92CC2" w:rsidP="00F92CC2">
      <w:pPr>
        <w:numPr>
          <w:ilvl w:val="1"/>
          <w:numId w:val="1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маус батырмасын жіберіңдер.                                         </w:t>
      </w:r>
    </w:p>
    <w:p w:rsidR="00F92CC2" w:rsidRPr="00363659" w:rsidRDefault="00F92CC2" w:rsidP="00F92CC2">
      <w:pPr>
        <w:jc w:val="center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>Эллипс және шеңбер салу</w:t>
      </w:r>
    </w:p>
    <w:p w:rsidR="00F92CC2" w:rsidRPr="00363659" w:rsidRDefault="00F92CC2" w:rsidP="00F92CC2">
      <w:pPr>
        <w:ind w:firstLine="360"/>
        <w:jc w:val="both"/>
        <w:rPr>
          <w:sz w:val="22"/>
          <w:szCs w:val="22"/>
        </w:rPr>
      </w:pPr>
      <w:r w:rsidRPr="00363659">
        <w:rPr>
          <w:sz w:val="22"/>
          <w:szCs w:val="22"/>
        </w:rPr>
        <w:t>Элипс құралымен іштері боялған және боялмаған эллипстер мен шеңберлер салуға болады. Ол үшін:</w:t>
      </w:r>
    </w:p>
    <w:p w:rsidR="00F92CC2" w:rsidRPr="00363659" w:rsidRDefault="00F92CC2" w:rsidP="00F92CC2">
      <w:pPr>
        <w:numPr>
          <w:ilvl w:val="0"/>
          <w:numId w:val="3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Эллипс батырмасын шертіңдер.</w:t>
      </w:r>
    </w:p>
    <w:p w:rsidR="00F92CC2" w:rsidRPr="00363659" w:rsidRDefault="00F92CC2" w:rsidP="00F92CC2">
      <w:pPr>
        <w:numPr>
          <w:ilvl w:val="0"/>
          <w:numId w:val="3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Эллипстің қажетті түрін таңдаңдар: 1-тек шекара, 2 шекара және толтыру, 3-тек толтыру.</w:t>
      </w:r>
    </w:p>
    <w:p w:rsidR="00F92CC2" w:rsidRPr="00363659" w:rsidRDefault="00F92CC2" w:rsidP="00F92CC2">
      <w:pPr>
        <w:numPr>
          <w:ilvl w:val="0"/>
          <w:numId w:val="3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маус нұсқағышын өздерің эллипс сызғыларың келетін орынға орналастырыңдар.</w:t>
      </w:r>
    </w:p>
    <w:p w:rsidR="00F92CC2" w:rsidRPr="00363659" w:rsidRDefault="00F92CC2" w:rsidP="00F92CC2">
      <w:pPr>
        <w:numPr>
          <w:ilvl w:val="0"/>
          <w:numId w:val="3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маус батырмасын шертіңдер.</w:t>
      </w:r>
    </w:p>
    <w:p w:rsidR="00F92CC2" w:rsidRPr="00363659" w:rsidRDefault="00F92CC2" w:rsidP="00F92CC2">
      <w:pPr>
        <w:jc w:val="both"/>
        <w:rPr>
          <w:b/>
          <w:sz w:val="22"/>
          <w:szCs w:val="22"/>
          <w:u w:val="single"/>
        </w:rPr>
      </w:pPr>
      <w:r w:rsidRPr="00363659">
        <w:rPr>
          <w:b/>
          <w:sz w:val="22"/>
          <w:szCs w:val="22"/>
          <w:u w:val="single"/>
        </w:rPr>
        <w:t>Қисық  сызықтарды  салу: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  <w:u w:val="single"/>
        </w:rPr>
        <w:t xml:space="preserve">   </w:t>
      </w:r>
      <w:r w:rsidRPr="00363659">
        <w:rPr>
          <w:sz w:val="22"/>
          <w:szCs w:val="22"/>
        </w:rPr>
        <w:t>1.Кривая   құралының  батырмасын  шертеміз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2.Сызықтық  қажетті  қалыңдығын  таңдаймыз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3.Түзу  сызықтарды  салу  әрекеттерін  орындаймыз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4.Маустың  сол  батырмасын  сызықтың  бүгетін  жерінің  жанында  басамыз да,  он  жаққа  апарамыз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5.Осы  әрекеттерді  ек інші  віліс  үшін  де   қайталаймыз</w:t>
      </w:r>
    </w:p>
    <w:p w:rsidR="00F92CC2" w:rsidRPr="00363659" w:rsidRDefault="00F92CC2" w:rsidP="00F92CC2">
      <w:pPr>
        <w:jc w:val="both"/>
        <w:rPr>
          <w:b/>
          <w:sz w:val="22"/>
          <w:szCs w:val="22"/>
          <w:u w:val="single"/>
        </w:rPr>
      </w:pPr>
      <w:r w:rsidRPr="00363659">
        <w:rPr>
          <w:b/>
          <w:sz w:val="22"/>
          <w:szCs w:val="22"/>
        </w:rPr>
        <w:t xml:space="preserve">   </w:t>
      </w:r>
      <w:r w:rsidRPr="00363659">
        <w:rPr>
          <w:b/>
          <w:sz w:val="22"/>
          <w:szCs w:val="22"/>
          <w:u w:val="single"/>
        </w:rPr>
        <w:t>Көпбұрыштар</w:t>
      </w:r>
      <w:r w:rsidRPr="00363659">
        <w:rPr>
          <w:b/>
          <w:sz w:val="22"/>
          <w:szCs w:val="22"/>
        </w:rPr>
        <w:t xml:space="preserve">  </w:t>
      </w:r>
      <w:r w:rsidRPr="00363659">
        <w:rPr>
          <w:b/>
          <w:sz w:val="22"/>
          <w:szCs w:val="22"/>
          <w:u w:val="single"/>
        </w:rPr>
        <w:t>салу: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1.Многоулник  ( Көпбұрыш)  құралының  батырмасын  шертеміз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2.Көпбұрыштың  типн  таңдаймыз 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3.Бірінші  сызықты  саламыз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4.Екінші  сызықты  саламыз  және  т.с.с.</w:t>
      </w:r>
    </w:p>
    <w:p w:rsidR="00F92CC2" w:rsidRPr="00363659" w:rsidRDefault="00F92CC2" w:rsidP="00F92CC2">
      <w:pPr>
        <w:jc w:val="both"/>
        <w:rPr>
          <w:b/>
          <w:sz w:val="22"/>
          <w:szCs w:val="22"/>
          <w:u w:val="single"/>
        </w:rPr>
      </w:pPr>
      <w:r w:rsidRPr="00363659">
        <w:rPr>
          <w:sz w:val="22"/>
          <w:szCs w:val="22"/>
        </w:rPr>
        <w:t xml:space="preserve">   </w:t>
      </w:r>
      <w:r w:rsidRPr="00363659">
        <w:rPr>
          <w:b/>
          <w:sz w:val="22"/>
          <w:szCs w:val="22"/>
          <w:u w:val="single"/>
        </w:rPr>
        <w:t>Құю (Заливка) құралын  пайдалану: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  <w:u w:val="single"/>
        </w:rPr>
        <w:t xml:space="preserve">   </w:t>
      </w:r>
      <w:r w:rsidRPr="00363659">
        <w:rPr>
          <w:sz w:val="22"/>
          <w:szCs w:val="22"/>
        </w:rPr>
        <w:t>1.Құю (Заливка)  құралының  батырмасын  шертеміз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2.Түстер  палитрасының  түс  таңдаймыз 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3.Бояғымыз  келетін  тұйық  контурдын  ішін  мауспен  шертеміз</w:t>
      </w:r>
    </w:p>
    <w:p w:rsidR="00F92CC2" w:rsidRPr="00363659" w:rsidRDefault="00F92CC2" w:rsidP="00F92CC2">
      <w:pPr>
        <w:rPr>
          <w:b/>
          <w:sz w:val="22"/>
          <w:szCs w:val="22"/>
          <w:u w:val="single"/>
        </w:rPr>
      </w:pPr>
      <w:r w:rsidRPr="00363659">
        <w:rPr>
          <w:b/>
          <w:sz w:val="22"/>
          <w:szCs w:val="22"/>
        </w:rPr>
        <w:t xml:space="preserve">   </w:t>
      </w:r>
      <w:r w:rsidRPr="00363659">
        <w:rPr>
          <w:b/>
          <w:sz w:val="22"/>
          <w:szCs w:val="22"/>
          <w:u w:val="single"/>
        </w:rPr>
        <w:t>Бүріккіш құралын пайдалану: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1.Бүріккіш құралының батырмасын  шертеміз.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2.Түстер палитрасынан түс таңдаймыз.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3.Бүріккіш дағының өлшемін таңдаймыыыыз.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4.Бояуды  бүркеміз.</w:t>
      </w:r>
    </w:p>
    <w:p w:rsidR="00F92CC2" w:rsidRPr="00363659" w:rsidRDefault="00F92CC2" w:rsidP="00F92CC2">
      <w:pPr>
        <w:rPr>
          <w:b/>
          <w:sz w:val="22"/>
          <w:szCs w:val="22"/>
          <w:u w:val="single"/>
        </w:rPr>
      </w:pPr>
      <w:r w:rsidRPr="00363659">
        <w:rPr>
          <w:sz w:val="22"/>
          <w:szCs w:val="22"/>
        </w:rPr>
        <w:t xml:space="preserve">  </w:t>
      </w:r>
      <w:r w:rsidRPr="00363659">
        <w:rPr>
          <w:b/>
          <w:sz w:val="22"/>
          <w:szCs w:val="22"/>
        </w:rPr>
        <w:t xml:space="preserve"> </w:t>
      </w:r>
      <w:r w:rsidRPr="00363659">
        <w:rPr>
          <w:b/>
          <w:sz w:val="22"/>
          <w:szCs w:val="22"/>
          <w:u w:val="single"/>
        </w:rPr>
        <w:t>Қылқаламмен сурет салу: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1.Кисть құралының батырмасын шертеміз.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2.Кистьтің пішіні мен өлшемін таңдаймыз.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3.Түстер  палитрасынан қажетті  түсті  таңдаймыз.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4.Маус ннұссқауышын  бояуды  бастайтын  жерге  орналастырамыз.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5.Маустың  сол батырмасын басып тұрып,кистьті жылжытамыз.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>6.Маус батырмасынжібереміз.</w:t>
      </w:r>
    </w:p>
    <w:p w:rsidR="00F92CC2" w:rsidRPr="00363659" w:rsidRDefault="00F92CC2" w:rsidP="00F92CC2">
      <w:pPr>
        <w:rPr>
          <w:b/>
          <w:sz w:val="22"/>
          <w:szCs w:val="22"/>
          <w:u w:val="single"/>
        </w:rPr>
      </w:pPr>
      <w:r w:rsidRPr="00363659">
        <w:rPr>
          <w:b/>
          <w:sz w:val="22"/>
          <w:szCs w:val="22"/>
        </w:rPr>
        <w:t xml:space="preserve">     </w:t>
      </w:r>
      <w:r w:rsidRPr="00363659">
        <w:rPr>
          <w:b/>
          <w:sz w:val="22"/>
          <w:szCs w:val="22"/>
          <w:u w:val="single"/>
        </w:rPr>
        <w:t>Өшіргіш құралын пайдалану: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 xml:space="preserve"> 1.Ластик (Өшіргіш ) құралының  батырмасын шертеміз.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 xml:space="preserve">  2.Өшіргіштің өлшемін  таңдаймыз.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 xml:space="preserve"> 3.Маус  нұсқауышын өшірілетін сызыққа  орналастырып, маустың сол  батырмасын басып тұрып өшіреміз.</w:t>
      </w:r>
    </w:p>
    <w:p w:rsidR="00F92CC2" w:rsidRPr="00363659" w:rsidRDefault="00F92CC2" w:rsidP="00F92CC2">
      <w:pPr>
        <w:rPr>
          <w:sz w:val="22"/>
          <w:szCs w:val="22"/>
        </w:rPr>
      </w:pPr>
      <w:r w:rsidRPr="00363659">
        <w:rPr>
          <w:sz w:val="22"/>
          <w:szCs w:val="22"/>
        </w:rPr>
        <w:t xml:space="preserve"> 4.Батырманы  жібереміз.   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>Сабақты бекіту сұрақтары: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Түзу сызық сызу әрекеті қалай орындалады?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Тік төртбұрыш салу әрекеті қалай орындалады?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Дөңгеленген тік төртбұрыш салу әрекеті қалай орындалады?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t>Эллипс, шеңбер салу әрекеттері қалай орындалады?</w:t>
      </w:r>
    </w:p>
    <w:p w:rsidR="00F92CC2" w:rsidRPr="00363659" w:rsidRDefault="00F92CC2" w:rsidP="00F92CC2">
      <w:pPr>
        <w:numPr>
          <w:ilvl w:val="0"/>
          <w:numId w:val="2"/>
        </w:numPr>
        <w:jc w:val="both"/>
        <w:rPr>
          <w:sz w:val="22"/>
          <w:szCs w:val="22"/>
        </w:rPr>
      </w:pPr>
      <w:r w:rsidRPr="00363659">
        <w:rPr>
          <w:sz w:val="22"/>
          <w:szCs w:val="22"/>
        </w:rPr>
        <w:lastRenderedPageBreak/>
        <w:t>Осы фигуралардың түстерін қалай өзгертуге болады?</w:t>
      </w:r>
    </w:p>
    <w:p w:rsidR="00F92CC2" w:rsidRPr="00363659" w:rsidRDefault="00F92CC2" w:rsidP="00F92CC2">
      <w:pPr>
        <w:jc w:val="both"/>
        <w:rPr>
          <w:b/>
          <w:sz w:val="22"/>
          <w:szCs w:val="22"/>
        </w:rPr>
      </w:pPr>
      <w:r w:rsidRPr="00363659">
        <w:rPr>
          <w:b/>
          <w:sz w:val="22"/>
          <w:szCs w:val="22"/>
        </w:rPr>
        <w:t xml:space="preserve">Үйге тапсырма: 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               Paint графиктік редакторының құралдары. Тік сызықтарды  </w:t>
      </w:r>
    </w:p>
    <w:p w:rsidR="00F92CC2" w:rsidRPr="00363659" w:rsidRDefault="00F92CC2" w:rsidP="00F92CC2">
      <w:pPr>
        <w:jc w:val="both"/>
        <w:rPr>
          <w:sz w:val="22"/>
          <w:szCs w:val="22"/>
        </w:rPr>
      </w:pPr>
      <w:r w:rsidRPr="00363659">
        <w:rPr>
          <w:sz w:val="22"/>
          <w:szCs w:val="22"/>
        </w:rPr>
        <w:t xml:space="preserve">                            Шаршыларды, тіктөрбұрыштарды, эллипс, шеңбер салу   </w:t>
      </w:r>
    </w:p>
    <w:p w:rsidR="00F92CC2" w:rsidRDefault="00F92CC2" w:rsidP="00F92CC2">
      <w:pPr>
        <w:ind w:left="2124" w:hanging="2124"/>
        <w:rPr>
          <w:sz w:val="22"/>
          <w:szCs w:val="22"/>
        </w:rPr>
      </w:pPr>
    </w:p>
    <w:p w:rsidR="00F92CC2" w:rsidRPr="00766578" w:rsidRDefault="00F92CC2" w:rsidP="00F92CC2">
      <w:pPr>
        <w:ind w:left="2124" w:hanging="2124"/>
        <w:rPr>
          <w:b/>
          <w:sz w:val="22"/>
          <w:szCs w:val="22"/>
        </w:rPr>
      </w:pPr>
      <w:r w:rsidRPr="00766578">
        <w:rPr>
          <w:b/>
          <w:sz w:val="22"/>
          <w:szCs w:val="22"/>
        </w:rPr>
        <w:t>Оқушыларды бағалау.</w:t>
      </w:r>
    </w:p>
    <w:p w:rsidR="00F92CC2" w:rsidRDefault="00F92CC2" w:rsidP="00F92CC2">
      <w:pPr>
        <w:ind w:left="2124" w:hanging="2124"/>
        <w:rPr>
          <w:sz w:val="22"/>
          <w:szCs w:val="22"/>
        </w:rPr>
      </w:pPr>
    </w:p>
    <w:p w:rsidR="00F92CC2" w:rsidRPr="00363659" w:rsidRDefault="00F92CC2" w:rsidP="00F92CC2">
      <w:pPr>
        <w:ind w:left="2124" w:hanging="2124"/>
        <w:rPr>
          <w:sz w:val="22"/>
          <w:szCs w:val="22"/>
        </w:rPr>
      </w:pPr>
    </w:p>
    <w:p w:rsidR="00F92CC2" w:rsidRPr="00363659" w:rsidRDefault="00F92CC2" w:rsidP="00F92CC2">
      <w:pPr>
        <w:ind w:left="2124" w:hanging="2124"/>
        <w:rPr>
          <w:sz w:val="22"/>
          <w:szCs w:val="22"/>
          <w:lang w:val="en-US"/>
        </w:rPr>
      </w:pPr>
      <w:r w:rsidRPr="00363659">
        <w:rPr>
          <w:sz w:val="22"/>
          <w:szCs w:val="22"/>
        </w:rPr>
        <w:t xml:space="preserve">   </w:t>
      </w:r>
    </w:p>
    <w:p w:rsidR="00F92CC2" w:rsidRPr="00363659" w:rsidRDefault="00F92CC2" w:rsidP="00F92CC2">
      <w:pPr>
        <w:ind w:left="2124" w:hanging="2124"/>
        <w:rPr>
          <w:sz w:val="22"/>
          <w:szCs w:val="22"/>
          <w:lang w:val="en-US"/>
        </w:rPr>
      </w:pPr>
    </w:p>
    <w:p w:rsidR="00B132ED" w:rsidRDefault="00B132ED"/>
    <w:sectPr w:rsidR="00B132ED" w:rsidSect="00B13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00C73"/>
    <w:multiLevelType w:val="hybridMultilevel"/>
    <w:tmpl w:val="8C447674"/>
    <w:lvl w:ilvl="0" w:tplc="ACF2504A">
      <w:start w:val="2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">
    <w:nsid w:val="542E25A4"/>
    <w:multiLevelType w:val="hybridMultilevel"/>
    <w:tmpl w:val="9A787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300471"/>
    <w:multiLevelType w:val="hybridMultilevel"/>
    <w:tmpl w:val="4440B988"/>
    <w:lvl w:ilvl="0" w:tplc="0584D4A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F92CC2"/>
    <w:rsid w:val="00132EC2"/>
    <w:rsid w:val="00605F9E"/>
    <w:rsid w:val="00973816"/>
    <w:rsid w:val="00B132ED"/>
    <w:rsid w:val="00D23AE6"/>
    <w:rsid w:val="00F856BC"/>
    <w:rsid w:val="00F9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4222</Characters>
  <Application>Microsoft Office Word</Application>
  <DocSecurity>0</DocSecurity>
  <Lines>35</Lines>
  <Paragraphs>9</Paragraphs>
  <ScaleCrop>false</ScaleCrop>
  <Company>Microsoft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2014-04-21T16:07:00Z</dcterms:created>
  <dcterms:modified xsi:type="dcterms:W3CDTF">2014-04-21T16:08:00Z</dcterms:modified>
</cp:coreProperties>
</file>